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CFA22" w14:textId="77777777" w:rsidR="004E748B" w:rsidRPr="00B0568F" w:rsidRDefault="004E748B" w:rsidP="004E748B">
      <w:pPr>
        <w:pStyle w:val="berschrift2"/>
        <w:numPr>
          <w:ilvl w:val="0"/>
          <w:numId w:val="0"/>
        </w:numPr>
        <w:spacing w:before="0" w:after="80" w:line="240" w:lineRule="auto"/>
        <w:rPr>
          <w:rFonts w:ascii="Arial" w:hAnsi="Arial" w:cs="Arial"/>
          <w:lang w:bidi="ar-BH"/>
        </w:rPr>
      </w:pPr>
      <w:bookmarkStart w:id="0" w:name="_Toc135034980"/>
      <w:bookmarkStart w:id="1" w:name="_GoBack"/>
      <w:bookmarkEnd w:id="1"/>
      <w:r w:rsidRPr="00B0568F">
        <w:rPr>
          <w:rFonts w:ascii="Arial" w:hAnsi="Arial" w:cs="Arial"/>
          <w:lang w:bidi="ar-BH"/>
        </w:rPr>
        <w:t>Planungshilfe für den Gottesdienst</w:t>
      </w:r>
      <w:bookmarkEnd w:id="0"/>
    </w:p>
    <w:tbl>
      <w:tblPr>
        <w:tblW w:w="93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25"/>
        <w:gridCol w:w="2445"/>
        <w:gridCol w:w="2091"/>
      </w:tblGrid>
      <w:tr w:rsidR="004E748B" w:rsidRPr="002153F2" w14:paraId="7A9811C9" w14:textId="77777777" w:rsidTr="00EA0A5E">
        <w:trPr>
          <w:trHeight w:val="222"/>
        </w:trPr>
        <w:tc>
          <w:tcPr>
            <w:tcW w:w="567" w:type="dxa"/>
          </w:tcPr>
          <w:p w14:paraId="1454CF95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Zeit</w:t>
            </w:r>
          </w:p>
        </w:tc>
        <w:tc>
          <w:tcPr>
            <w:tcW w:w="4225" w:type="dxa"/>
          </w:tcPr>
          <w:p w14:paraId="14AC49D1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Was</w:t>
            </w:r>
          </w:p>
        </w:tc>
        <w:tc>
          <w:tcPr>
            <w:tcW w:w="2445" w:type="dxa"/>
          </w:tcPr>
          <w:p w14:paraId="3098A3BB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Wer</w:t>
            </w:r>
          </w:p>
        </w:tc>
        <w:tc>
          <w:tcPr>
            <w:tcW w:w="2091" w:type="dxa"/>
          </w:tcPr>
          <w:p w14:paraId="6ACDF760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Material</w:t>
            </w:r>
          </w:p>
        </w:tc>
      </w:tr>
      <w:tr w:rsidR="004E748B" w:rsidRPr="002153F2" w14:paraId="433E3925" w14:textId="77777777" w:rsidTr="00EA0A5E">
        <w:tc>
          <w:tcPr>
            <w:tcW w:w="567" w:type="dxa"/>
          </w:tcPr>
          <w:p w14:paraId="36EF4C39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154BF875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vor dem Gottesdienst</w:t>
            </w:r>
          </w:p>
          <w:p w14:paraId="1E875A80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49A7AA9B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4048C870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1ACADB99" w14:textId="77777777" w:rsidTr="00EA0A5E">
        <w:tc>
          <w:tcPr>
            <w:tcW w:w="567" w:type="dxa"/>
          </w:tcPr>
          <w:p w14:paraId="45230CB8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6CABC53C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  <w:t>Eingangsspiel</w:t>
            </w:r>
          </w:p>
          <w:p w14:paraId="14BA7933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50C84A4E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2ED775B1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5573EC9F" w14:textId="77777777" w:rsidTr="00EA0A5E">
        <w:tc>
          <w:tcPr>
            <w:tcW w:w="567" w:type="dxa"/>
          </w:tcPr>
          <w:p w14:paraId="73573D51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74D84A3A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Eingangswort</w:t>
            </w:r>
          </w:p>
          <w:p w14:paraId="28A49260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  <w:p w14:paraId="4C9037BA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53B6C604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25D7736D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08F2C4F4" w14:textId="77777777" w:rsidTr="00EA0A5E">
        <w:tc>
          <w:tcPr>
            <w:tcW w:w="567" w:type="dxa"/>
          </w:tcPr>
          <w:p w14:paraId="5B49694D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2A598B23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Begrüssung</w:t>
            </w:r>
          </w:p>
          <w:p w14:paraId="483B813A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2DD95ACC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067D1DF4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62F19F56" w14:textId="77777777" w:rsidTr="00EA0A5E">
        <w:tc>
          <w:tcPr>
            <w:tcW w:w="567" w:type="dxa"/>
          </w:tcPr>
          <w:p w14:paraId="647A77AA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494DA959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  <w:t>L</w:t>
            </w:r>
            <w:r w:rsidRPr="002153F2"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  <w:t>ied</w:t>
            </w:r>
          </w:p>
          <w:p w14:paraId="43668716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4F5922F8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299F64FA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2E878BAD" w14:textId="77777777" w:rsidTr="00EA0A5E">
        <w:tc>
          <w:tcPr>
            <w:tcW w:w="567" w:type="dxa"/>
          </w:tcPr>
          <w:p w14:paraId="6A7AA23F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7DAF3C53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>
              <w:rPr>
                <w:rFonts w:ascii="Arial" w:hAnsi="Arial" w:cs="Arial"/>
                <w:sz w:val="20"/>
                <w:szCs w:val="20"/>
                <w:lang w:bidi="ar-BH"/>
              </w:rPr>
              <w:t>Eingangsg</w:t>
            </w: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ebet</w:t>
            </w:r>
          </w:p>
          <w:p w14:paraId="46AA3C81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0BE0008D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2B81D2FA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42515F5C" w14:textId="77777777" w:rsidTr="00EA0A5E">
        <w:tc>
          <w:tcPr>
            <w:tcW w:w="567" w:type="dxa"/>
          </w:tcPr>
          <w:p w14:paraId="210630EF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05900670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  <w:t>Lied</w:t>
            </w:r>
          </w:p>
          <w:p w14:paraId="0153A05A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003B4FE0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7E73FA2C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3CCC2E20" w14:textId="77777777" w:rsidTr="00EA0A5E">
        <w:tc>
          <w:tcPr>
            <w:tcW w:w="567" w:type="dxa"/>
          </w:tcPr>
          <w:p w14:paraId="46C413AE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6B33CA15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>
              <w:rPr>
                <w:rFonts w:ascii="Arial" w:hAnsi="Arial" w:cs="Arial"/>
                <w:sz w:val="20"/>
                <w:szCs w:val="20"/>
                <w:lang w:bidi="ar-BH"/>
              </w:rPr>
              <w:t>L</w:t>
            </w: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esung</w:t>
            </w:r>
          </w:p>
          <w:p w14:paraId="3CDC7998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7131A0B2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17EEBCC2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5AA48B40" w14:textId="77777777" w:rsidTr="00EA0A5E">
        <w:tc>
          <w:tcPr>
            <w:tcW w:w="567" w:type="dxa"/>
          </w:tcPr>
          <w:p w14:paraId="00125EB1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5BC75057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  <w:t>Zwischenspiel (oder Lied)</w:t>
            </w:r>
          </w:p>
          <w:p w14:paraId="0862019C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32E48348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038D312F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2A81889A" w14:textId="77777777" w:rsidTr="00EA0A5E">
        <w:tc>
          <w:tcPr>
            <w:tcW w:w="567" w:type="dxa"/>
          </w:tcPr>
          <w:p w14:paraId="757EF269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22269005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Wortteil oder Predigt</w:t>
            </w:r>
          </w:p>
          <w:p w14:paraId="3C6FDC9E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2A6F7A35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11B010CF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w w:val="95"/>
                <w:sz w:val="20"/>
                <w:szCs w:val="20"/>
                <w:lang w:bidi="ar-BH"/>
              </w:rPr>
            </w:pPr>
          </w:p>
        </w:tc>
      </w:tr>
      <w:tr w:rsidR="004E748B" w:rsidRPr="002153F2" w14:paraId="745230FC" w14:textId="77777777" w:rsidTr="00EA0A5E">
        <w:tc>
          <w:tcPr>
            <w:tcW w:w="567" w:type="dxa"/>
          </w:tcPr>
          <w:p w14:paraId="466246A6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433D2BD1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  <w:t>Zwischenspiel</w:t>
            </w:r>
          </w:p>
          <w:p w14:paraId="1CC6BEC7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0F91A792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61D64642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4E40C1AF" w14:textId="77777777" w:rsidTr="00EA0A5E">
        <w:tc>
          <w:tcPr>
            <w:tcW w:w="567" w:type="dxa"/>
          </w:tcPr>
          <w:p w14:paraId="102E19AD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539BCB80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color w:val="000000" w:themeColor="text1"/>
                <w:sz w:val="20"/>
                <w:szCs w:val="20"/>
                <w:lang w:bidi="ar-BH"/>
              </w:rPr>
              <w:t>evtl. Abkündigung</w:t>
            </w:r>
          </w:p>
          <w:p w14:paraId="1ADADC8C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594BA1AD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45865A3D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47FE81D8" w14:textId="77777777" w:rsidTr="00EA0A5E">
        <w:tc>
          <w:tcPr>
            <w:tcW w:w="567" w:type="dxa"/>
          </w:tcPr>
          <w:p w14:paraId="25532327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01785B13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Fürbittgebet und Unser Vater</w:t>
            </w:r>
          </w:p>
          <w:p w14:paraId="014A9B75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263A89C9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2EC49E6D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39EE8338" w14:textId="77777777" w:rsidTr="00EA0A5E">
        <w:tc>
          <w:tcPr>
            <w:tcW w:w="567" w:type="dxa"/>
          </w:tcPr>
          <w:p w14:paraId="09C80D2F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5AAE6770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  <w:t>Lied</w:t>
            </w:r>
          </w:p>
          <w:p w14:paraId="6FC329B2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2D239517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491B5DE9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035455E6" w14:textId="77777777" w:rsidTr="00EA0A5E">
        <w:tc>
          <w:tcPr>
            <w:tcW w:w="567" w:type="dxa"/>
          </w:tcPr>
          <w:p w14:paraId="0E2CD171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686B8436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Mitteilungen/Kollekte</w:t>
            </w:r>
          </w:p>
          <w:p w14:paraId="7FBBF33D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Dank</w:t>
            </w:r>
          </w:p>
          <w:p w14:paraId="686F7361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16AA32C6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1A6A83F0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4E2069CD" w14:textId="77777777" w:rsidTr="00EA0A5E">
        <w:tc>
          <w:tcPr>
            <w:tcW w:w="567" w:type="dxa"/>
          </w:tcPr>
          <w:p w14:paraId="55700583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45904BD5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  <w:t>Schluss- oder Segenslied</w:t>
            </w:r>
          </w:p>
          <w:p w14:paraId="4BBA01AC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39DEEE6A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386D2490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27AA7BDB" w14:textId="77777777" w:rsidTr="00EA0A5E">
        <w:tc>
          <w:tcPr>
            <w:tcW w:w="567" w:type="dxa"/>
          </w:tcPr>
          <w:p w14:paraId="4C87ADDF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0C261A08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Segen</w:t>
            </w:r>
          </w:p>
          <w:p w14:paraId="2CC16C77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136AD69E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04B82685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46D0BBF0" w14:textId="77777777" w:rsidTr="00EA0A5E">
        <w:tc>
          <w:tcPr>
            <w:tcW w:w="567" w:type="dxa"/>
          </w:tcPr>
          <w:p w14:paraId="525E5B98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08ECCAA9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  <w:t>Ausgangsspiel</w:t>
            </w:r>
          </w:p>
          <w:p w14:paraId="7F277335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277BB2D7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4F889BE0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3D38950F" w14:textId="77777777" w:rsidTr="00EA0A5E">
        <w:trPr>
          <w:trHeight w:val="280"/>
        </w:trPr>
        <w:tc>
          <w:tcPr>
            <w:tcW w:w="567" w:type="dxa"/>
          </w:tcPr>
          <w:p w14:paraId="50C6BEAD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738DE08A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>
              <w:rPr>
                <w:rFonts w:ascii="Arial" w:hAnsi="Arial" w:cs="Arial"/>
                <w:sz w:val="20"/>
                <w:szCs w:val="20"/>
                <w:lang w:bidi="ar-BH"/>
              </w:rPr>
              <w:t>nach dem Gottesdienst</w:t>
            </w:r>
          </w:p>
          <w:p w14:paraId="24EC0B57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0E7BD02A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3EEDA0A4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</w:tbl>
    <w:p w14:paraId="508C379F" w14:textId="77777777" w:rsidR="00B94724" w:rsidRDefault="00B94724"/>
    <w:sectPr w:rsidR="00B947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380A2C90"/>
    <w:lvl w:ilvl="0">
      <w:start w:val="1"/>
      <w:numFmt w:val="decimal"/>
      <w:pStyle w:val="berschrift1"/>
      <w:lvlText w:val="%1"/>
      <w:lvlJc w:val="left"/>
      <w:pPr>
        <w:ind w:left="8367" w:hanging="432"/>
      </w:pPr>
    </w:lvl>
    <w:lvl w:ilvl="1">
      <w:start w:val="1"/>
      <w:numFmt w:val="decimal"/>
      <w:pStyle w:val="berschrift2"/>
      <w:lvlText w:val="%1.%2"/>
      <w:lvlJc w:val="left"/>
      <w:pPr>
        <w:ind w:left="2700" w:hanging="576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pStyle w:val="berschrift3"/>
      <w:lvlText w:val="%1.%2.%3"/>
      <w:lvlJc w:val="left"/>
      <w:pPr>
        <w:ind w:left="2844" w:hanging="720"/>
      </w:pPr>
    </w:lvl>
    <w:lvl w:ilvl="3">
      <w:start w:val="1"/>
      <w:numFmt w:val="decimal"/>
      <w:pStyle w:val="berschrift4"/>
      <w:lvlText w:val="%1.%2.%3.%4"/>
      <w:lvlJc w:val="left"/>
      <w:pPr>
        <w:ind w:left="2988" w:hanging="864"/>
      </w:pPr>
    </w:lvl>
    <w:lvl w:ilvl="4">
      <w:start w:val="1"/>
      <w:numFmt w:val="decimal"/>
      <w:pStyle w:val="berschrift5"/>
      <w:lvlText w:val="%1.%2.%3.%4.%5"/>
      <w:lvlJc w:val="left"/>
      <w:pPr>
        <w:ind w:left="3132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3276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3420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3564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3708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8B"/>
    <w:rsid w:val="001C4F49"/>
    <w:rsid w:val="002263EC"/>
    <w:rsid w:val="004E748B"/>
    <w:rsid w:val="00AA4060"/>
    <w:rsid w:val="00B9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475F98"/>
  <w15:chartTrackingRefBased/>
  <w15:docId w15:val="{56C0E185-B964-41D1-9A54-7A0DD21D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748B"/>
    <w:rPr>
      <w:rFonts w:eastAsiaTheme="minorEastAsia"/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748B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748B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E748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748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E748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E748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4E748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E748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4E748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autoRedefine/>
    <w:uiPriority w:val="99"/>
    <w:semiHidden/>
    <w:unhideWhenUsed/>
    <w:rsid w:val="00AA4060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4060"/>
    <w:rPr>
      <w:rFonts w:ascii="Arial" w:eastAsiaTheme="minorEastAsia" w:hAnsi="Arial"/>
      <w:sz w:val="1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748B"/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36"/>
      <w:szCs w:val="36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748B"/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28"/>
      <w:szCs w:val="28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748B"/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748B"/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E748B"/>
    <w:rPr>
      <w:rFonts w:asciiTheme="majorHAnsi" w:eastAsiaTheme="majorEastAsia" w:hAnsiTheme="majorHAnsi" w:cstheme="majorBidi"/>
      <w:color w:val="323E4F" w:themeColor="text2" w:themeShade="BF"/>
      <w:kern w:val="0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E748B"/>
    <w:rPr>
      <w:rFonts w:asciiTheme="majorHAnsi" w:eastAsiaTheme="majorEastAsia" w:hAnsiTheme="majorHAnsi" w:cstheme="majorBidi"/>
      <w:i/>
      <w:iCs/>
      <w:color w:val="323E4F" w:themeColor="text2" w:themeShade="BF"/>
      <w:kern w:val="0"/>
      <w14:ligatures w14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E748B"/>
    <w:rPr>
      <w:rFonts w:asciiTheme="majorHAnsi" w:eastAsiaTheme="majorEastAsia" w:hAnsiTheme="majorHAnsi" w:cstheme="majorBidi"/>
      <w:i/>
      <w:iCs/>
      <w:color w:val="404040" w:themeColor="text1" w:themeTint="BF"/>
      <w:kern w:val="0"/>
      <w14:ligatures w14:val="non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E748B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14:ligatures w14:val="non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E748B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Legler Cathrin</dc:creator>
  <cp:keywords/>
  <dc:description/>
  <cp:lastModifiedBy>Ritzi Ernst</cp:lastModifiedBy>
  <cp:revision>2</cp:revision>
  <dcterms:created xsi:type="dcterms:W3CDTF">2024-05-01T10:03:00Z</dcterms:created>
  <dcterms:modified xsi:type="dcterms:W3CDTF">2024-05-01T10:03:00Z</dcterms:modified>
</cp:coreProperties>
</file>